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38B" w:rsidRDefault="001E638B" w:rsidP="001E638B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Совет народных депутатов </w:t>
      </w:r>
      <w:r w:rsidR="00C26B07">
        <w:rPr>
          <w:b/>
          <w:sz w:val="28"/>
          <w:szCs w:val="28"/>
        </w:rPr>
        <w:t xml:space="preserve"> </w:t>
      </w:r>
      <w:proofErr w:type="spellStart"/>
      <w:r w:rsidR="00C26B07">
        <w:rPr>
          <w:b/>
          <w:sz w:val="28"/>
          <w:szCs w:val="28"/>
        </w:rPr>
        <w:t>Дегтяренского</w:t>
      </w:r>
      <w:proofErr w:type="spellEnd"/>
      <w:r>
        <w:rPr>
          <w:b/>
          <w:sz w:val="28"/>
          <w:szCs w:val="28"/>
        </w:rPr>
        <w:t xml:space="preserve"> сельского поселения  Каменского муниципального района</w:t>
      </w:r>
    </w:p>
    <w:p w:rsidR="001E638B" w:rsidRDefault="001E638B" w:rsidP="001E63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 области</w:t>
      </w:r>
    </w:p>
    <w:p w:rsidR="00DF0371" w:rsidRDefault="00DF0371" w:rsidP="00DF0371">
      <w:pPr>
        <w:jc w:val="center"/>
        <w:rPr>
          <w:rStyle w:val="tocnumber"/>
          <w:b/>
          <w:sz w:val="28"/>
          <w:szCs w:val="28"/>
        </w:rPr>
      </w:pPr>
    </w:p>
    <w:p w:rsidR="00DF0371" w:rsidRDefault="00DF0371" w:rsidP="00DF0371">
      <w:pPr>
        <w:jc w:val="center"/>
        <w:rPr>
          <w:rStyle w:val="tocnumber"/>
          <w:b/>
          <w:sz w:val="28"/>
          <w:szCs w:val="28"/>
        </w:rPr>
      </w:pPr>
      <w:r>
        <w:rPr>
          <w:rStyle w:val="tocnumber"/>
          <w:b/>
          <w:sz w:val="28"/>
          <w:szCs w:val="28"/>
        </w:rPr>
        <w:t xml:space="preserve">РЕШЕНИЕ </w:t>
      </w:r>
    </w:p>
    <w:p w:rsidR="00DF0371" w:rsidRDefault="00DF0371" w:rsidP="00DF0371">
      <w:pPr>
        <w:jc w:val="center"/>
        <w:rPr>
          <w:rStyle w:val="tocnumber"/>
          <w:b/>
          <w:sz w:val="28"/>
          <w:szCs w:val="28"/>
        </w:rPr>
      </w:pPr>
    </w:p>
    <w:p w:rsidR="00DF0371" w:rsidRDefault="00DF0371" w:rsidP="00DF0371">
      <w:pPr>
        <w:rPr>
          <w:rStyle w:val="tocnumber"/>
          <w:b/>
          <w:sz w:val="28"/>
          <w:szCs w:val="28"/>
        </w:rPr>
      </w:pPr>
      <w:r>
        <w:rPr>
          <w:rStyle w:val="tocnumber"/>
          <w:b/>
          <w:sz w:val="28"/>
          <w:szCs w:val="28"/>
        </w:rPr>
        <w:t>«</w:t>
      </w:r>
      <w:r w:rsidR="00C26B07">
        <w:rPr>
          <w:rStyle w:val="tocnumber"/>
          <w:b/>
          <w:sz w:val="28"/>
          <w:szCs w:val="28"/>
        </w:rPr>
        <w:t xml:space="preserve">27 </w:t>
      </w:r>
      <w:r>
        <w:rPr>
          <w:rStyle w:val="tocnumber"/>
          <w:b/>
          <w:sz w:val="28"/>
          <w:szCs w:val="28"/>
        </w:rPr>
        <w:t xml:space="preserve">» </w:t>
      </w:r>
      <w:r w:rsidR="00C26B07">
        <w:rPr>
          <w:rStyle w:val="tocnumber"/>
          <w:b/>
          <w:sz w:val="28"/>
          <w:szCs w:val="28"/>
        </w:rPr>
        <w:t xml:space="preserve"> декабря </w:t>
      </w:r>
      <w:r>
        <w:rPr>
          <w:rStyle w:val="tocnumber"/>
          <w:b/>
          <w:sz w:val="28"/>
          <w:szCs w:val="28"/>
        </w:rPr>
        <w:t xml:space="preserve"> 201</w:t>
      </w:r>
      <w:r w:rsidR="008B0E5D">
        <w:rPr>
          <w:rStyle w:val="tocnumber"/>
          <w:b/>
          <w:sz w:val="28"/>
          <w:szCs w:val="28"/>
        </w:rPr>
        <w:t>8</w:t>
      </w:r>
      <w:r w:rsidR="001E638B">
        <w:rPr>
          <w:rStyle w:val="tocnumber"/>
          <w:b/>
          <w:sz w:val="28"/>
          <w:szCs w:val="28"/>
        </w:rPr>
        <w:t xml:space="preserve"> г</w:t>
      </w:r>
      <w:r w:rsidR="008B0E5D">
        <w:rPr>
          <w:rStyle w:val="tocnumber"/>
          <w:b/>
          <w:sz w:val="28"/>
          <w:szCs w:val="28"/>
        </w:rPr>
        <w:t>.</w:t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 w:rsidR="001E638B">
        <w:rPr>
          <w:rStyle w:val="tocnumber"/>
          <w:b/>
          <w:sz w:val="28"/>
          <w:szCs w:val="28"/>
        </w:rPr>
        <w:tab/>
      </w:r>
      <w:r>
        <w:rPr>
          <w:rStyle w:val="tocnumber"/>
          <w:b/>
          <w:sz w:val="28"/>
          <w:szCs w:val="28"/>
        </w:rPr>
        <w:t xml:space="preserve">№ </w:t>
      </w:r>
      <w:r w:rsidR="00C26B07">
        <w:rPr>
          <w:rStyle w:val="tocnumber"/>
          <w:b/>
          <w:sz w:val="28"/>
          <w:szCs w:val="28"/>
        </w:rPr>
        <w:t>143</w:t>
      </w:r>
    </w:p>
    <w:p w:rsidR="00DF0371" w:rsidRDefault="00DF0371" w:rsidP="00DF0371">
      <w:pPr>
        <w:rPr>
          <w:rStyle w:val="tocnumber"/>
          <w:b/>
          <w:sz w:val="28"/>
          <w:szCs w:val="28"/>
        </w:rPr>
      </w:pPr>
    </w:p>
    <w:p w:rsidR="00DF0371" w:rsidRPr="008B0E5D" w:rsidRDefault="00DF0371" w:rsidP="008B0E5D">
      <w:pPr>
        <w:pStyle w:val="a3"/>
        <w:shd w:val="clear" w:color="auto" w:fill="FFFFFF"/>
        <w:tabs>
          <w:tab w:val="left" w:pos="4962"/>
        </w:tabs>
        <w:spacing w:before="0" w:beforeAutospacing="0" w:after="0" w:afterAutospacing="0" w:line="293" w:lineRule="atLeast"/>
        <w:ind w:right="4535"/>
        <w:jc w:val="both"/>
        <w:textAlignment w:val="baseline"/>
        <w:rPr>
          <w:rFonts w:ascii="inherit" w:hAnsi="inherit" w:cs="Arial"/>
          <w:bCs/>
          <w:sz w:val="28"/>
          <w:szCs w:val="28"/>
          <w:bdr w:val="none" w:sz="0" w:space="0" w:color="auto" w:frame="1"/>
        </w:rPr>
      </w:pPr>
      <w:r w:rsidRP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 xml:space="preserve">О </w:t>
      </w:r>
      <w:r w:rsidR="000D58F7">
        <w:rPr>
          <w:rFonts w:ascii="inherit" w:hAnsi="inherit" w:cs="Arial"/>
          <w:bCs/>
          <w:sz w:val="28"/>
          <w:szCs w:val="28"/>
          <w:bdr w:val="none" w:sz="0" w:space="0" w:color="auto" w:frame="1"/>
        </w:rPr>
        <w:t>принятии к осуществлению</w:t>
      </w:r>
      <w:r w:rsid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 xml:space="preserve"> части</w:t>
      </w:r>
      <w:r w:rsidRP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 xml:space="preserve"> полномочий</w:t>
      </w:r>
      <w:r w:rsidR="008B0E5D">
        <w:rPr>
          <w:rFonts w:ascii="inherit" w:hAnsi="inherit" w:cs="Arial"/>
          <w:bCs/>
          <w:sz w:val="28"/>
          <w:szCs w:val="28"/>
          <w:bdr w:val="none" w:sz="0" w:space="0" w:color="auto" w:frame="1"/>
        </w:rPr>
        <w:t xml:space="preserve"> </w:t>
      </w:r>
      <w:r w:rsidR="000D58F7">
        <w:rPr>
          <w:sz w:val="28"/>
          <w:szCs w:val="28"/>
        </w:rPr>
        <w:t>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</w:t>
      </w:r>
      <w:r w:rsidR="000D58F7">
        <w:rPr>
          <w:rFonts w:cs="Arial"/>
          <w:bCs/>
          <w:sz w:val="28"/>
          <w:szCs w:val="28"/>
          <w:bdr w:val="none" w:sz="0" w:space="0" w:color="auto" w:frame="1"/>
        </w:rPr>
        <w:t xml:space="preserve"> от</w:t>
      </w:r>
      <w:r w:rsidR="001E638B" w:rsidRPr="008B0E5D">
        <w:rPr>
          <w:rFonts w:cs="Arial"/>
          <w:bCs/>
          <w:sz w:val="28"/>
          <w:szCs w:val="28"/>
          <w:bdr w:val="none" w:sz="0" w:space="0" w:color="auto" w:frame="1"/>
        </w:rPr>
        <w:t xml:space="preserve"> Каменского</w:t>
      </w:r>
      <w:r w:rsidRPr="008B0E5D">
        <w:rPr>
          <w:rFonts w:cs="Arial"/>
          <w:bCs/>
          <w:sz w:val="28"/>
          <w:szCs w:val="28"/>
          <w:bdr w:val="none" w:sz="0" w:space="0" w:color="auto" w:frame="1"/>
        </w:rPr>
        <w:t xml:space="preserve"> муниципального района Во</w:t>
      </w:r>
      <w:r w:rsidR="001E638B" w:rsidRPr="008B0E5D">
        <w:rPr>
          <w:rFonts w:cs="Arial"/>
          <w:bCs/>
          <w:sz w:val="28"/>
          <w:szCs w:val="28"/>
          <w:bdr w:val="none" w:sz="0" w:space="0" w:color="auto" w:frame="1"/>
        </w:rPr>
        <w:t>ронежской области</w:t>
      </w:r>
    </w:p>
    <w:p w:rsidR="00DF0371" w:rsidRPr="008B0E5D" w:rsidRDefault="00DF0371" w:rsidP="008B0E5D">
      <w:pPr>
        <w:pStyle w:val="a3"/>
        <w:shd w:val="clear" w:color="auto" w:fill="FFFFFF"/>
        <w:spacing w:before="0" w:beforeAutospacing="0" w:after="240" w:afterAutospacing="0" w:line="293" w:lineRule="atLeast"/>
        <w:ind w:right="4110"/>
        <w:jc w:val="both"/>
        <w:textAlignment w:val="baseline"/>
        <w:rPr>
          <w:rFonts w:cs="Arial"/>
          <w:sz w:val="28"/>
          <w:szCs w:val="28"/>
        </w:rPr>
      </w:pPr>
    </w:p>
    <w:p w:rsidR="00DF0371" w:rsidRDefault="00DF0371" w:rsidP="008B0E5D">
      <w:pPr>
        <w:jc w:val="both"/>
        <w:rPr>
          <w:bCs/>
          <w:sz w:val="28"/>
          <w:szCs w:val="28"/>
        </w:rPr>
      </w:pPr>
      <w:r>
        <w:rPr>
          <w:rFonts w:ascii="inherit" w:hAnsi="inherit" w:cs="Arial"/>
          <w:sz w:val="28"/>
          <w:szCs w:val="28"/>
        </w:rPr>
        <w:t>Руководствуясь Федеральным</w:t>
      </w:r>
      <w:r w:rsidRPr="000005F6">
        <w:rPr>
          <w:rFonts w:ascii="inherit" w:hAnsi="inherit" w:cs="Arial"/>
          <w:sz w:val="28"/>
          <w:szCs w:val="28"/>
        </w:rPr>
        <w:t xml:space="preserve"> закон</w:t>
      </w:r>
      <w:r>
        <w:rPr>
          <w:rFonts w:cs="Arial"/>
          <w:sz w:val="28"/>
          <w:szCs w:val="28"/>
        </w:rPr>
        <w:t>ом</w:t>
      </w:r>
      <w:r w:rsidRPr="000005F6">
        <w:rPr>
          <w:rFonts w:ascii="inherit" w:hAnsi="inherit" w:cs="Arial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r w:rsidR="00F86792">
        <w:rPr>
          <w:rFonts w:ascii="inherit" w:hAnsi="inherit" w:cs="Arial"/>
          <w:sz w:val="28"/>
          <w:szCs w:val="28"/>
        </w:rPr>
        <w:t xml:space="preserve"> </w:t>
      </w:r>
      <w:r w:rsidR="00F86792">
        <w:rPr>
          <w:sz w:val="28"/>
          <w:szCs w:val="28"/>
        </w:rPr>
        <w:t>Бюджетным кодексом Российской Федерации</w:t>
      </w:r>
      <w:r w:rsidR="00F86792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У</w:t>
      </w:r>
      <w:r w:rsidRPr="000005F6">
        <w:rPr>
          <w:rFonts w:ascii="inherit" w:hAnsi="inherit" w:cs="Arial"/>
          <w:sz w:val="28"/>
          <w:szCs w:val="28"/>
        </w:rPr>
        <w:t>ставом</w:t>
      </w:r>
      <w:r w:rsidR="001E638B">
        <w:rPr>
          <w:rFonts w:ascii="inherit" w:hAnsi="inherit" w:cs="Arial"/>
          <w:sz w:val="28"/>
          <w:szCs w:val="28"/>
        </w:rPr>
        <w:t xml:space="preserve"> </w:t>
      </w:r>
      <w:r w:rsidR="00C26B07">
        <w:rPr>
          <w:rFonts w:ascii="inherit" w:hAnsi="inherit" w:cs="Arial"/>
          <w:sz w:val="28"/>
          <w:szCs w:val="28"/>
        </w:rPr>
        <w:t xml:space="preserve"> Дегтяренского </w:t>
      </w:r>
      <w:r w:rsidRPr="000005F6">
        <w:rPr>
          <w:rFonts w:ascii="inherit" w:hAnsi="inherit" w:cs="Arial"/>
          <w:sz w:val="28"/>
          <w:szCs w:val="28"/>
        </w:rPr>
        <w:t xml:space="preserve"> сельского поселения</w:t>
      </w:r>
      <w:r w:rsidR="003345A7">
        <w:rPr>
          <w:rFonts w:ascii="inherit" w:hAnsi="inherit" w:cs="Arial"/>
          <w:sz w:val="28"/>
          <w:szCs w:val="28"/>
        </w:rPr>
        <w:t>,</w:t>
      </w:r>
      <w:r w:rsidRPr="000005F6">
        <w:rPr>
          <w:rFonts w:ascii="inherit" w:hAnsi="inherit" w:cs="Arial"/>
          <w:sz w:val="28"/>
          <w:szCs w:val="28"/>
        </w:rPr>
        <w:t xml:space="preserve"> </w:t>
      </w:r>
      <w:r w:rsidR="001E638B">
        <w:rPr>
          <w:bCs/>
          <w:sz w:val="28"/>
          <w:szCs w:val="28"/>
        </w:rPr>
        <w:t xml:space="preserve">Совет народных  депутатов  </w:t>
      </w:r>
      <w:r w:rsidR="00C26B07">
        <w:rPr>
          <w:bCs/>
          <w:sz w:val="28"/>
          <w:szCs w:val="28"/>
        </w:rPr>
        <w:t xml:space="preserve">Дегтяренского </w:t>
      </w:r>
      <w:r w:rsidR="00544CF3">
        <w:rPr>
          <w:bCs/>
          <w:sz w:val="28"/>
          <w:szCs w:val="28"/>
        </w:rPr>
        <w:t xml:space="preserve"> </w:t>
      </w:r>
      <w:r w:rsidR="001E638B">
        <w:rPr>
          <w:bCs/>
          <w:sz w:val="28"/>
          <w:szCs w:val="28"/>
        </w:rPr>
        <w:t xml:space="preserve">сельского поселения  </w:t>
      </w:r>
    </w:p>
    <w:p w:rsidR="001E638B" w:rsidRPr="001E638B" w:rsidRDefault="001E638B" w:rsidP="001E638B">
      <w:pPr>
        <w:rPr>
          <w:bCs/>
          <w:sz w:val="28"/>
          <w:szCs w:val="28"/>
        </w:rPr>
      </w:pPr>
    </w:p>
    <w:p w:rsidR="00DF0371" w:rsidRPr="000005F6" w:rsidRDefault="00140C55" w:rsidP="00CB250C">
      <w:pPr>
        <w:pStyle w:val="a3"/>
        <w:shd w:val="clear" w:color="auto" w:fill="FFFFFF"/>
        <w:spacing w:before="0" w:beforeAutospacing="0" w:after="240" w:afterAutospacing="0" w:line="293" w:lineRule="atLeast"/>
        <w:jc w:val="center"/>
        <w:textAlignment w:val="baseline"/>
        <w:rPr>
          <w:rFonts w:ascii="inherit" w:hAnsi="inherit" w:cs="Arial"/>
          <w:b/>
          <w:sz w:val="28"/>
          <w:szCs w:val="28"/>
        </w:rPr>
      </w:pPr>
      <w:r>
        <w:rPr>
          <w:rFonts w:ascii="inherit" w:hAnsi="inherit" w:cs="Arial"/>
          <w:b/>
          <w:sz w:val="28"/>
          <w:szCs w:val="28"/>
        </w:rPr>
        <w:t>РЕШИЛ</w:t>
      </w:r>
      <w:r w:rsidR="00DF0371" w:rsidRPr="000005F6">
        <w:rPr>
          <w:rFonts w:ascii="inherit" w:hAnsi="inherit" w:cs="Arial"/>
          <w:b/>
          <w:sz w:val="28"/>
          <w:szCs w:val="28"/>
        </w:rPr>
        <w:t>:</w:t>
      </w:r>
    </w:p>
    <w:p w:rsidR="00DF0371" w:rsidRPr="005912EE" w:rsidRDefault="00DF0371" w:rsidP="00F33DF7">
      <w:pPr>
        <w:pStyle w:val="a3"/>
        <w:shd w:val="clear" w:color="auto" w:fill="FFFFFF"/>
        <w:spacing w:before="0" w:beforeAutospacing="0" w:after="0" w:afterAutospacing="0" w:line="293" w:lineRule="atLeast"/>
        <w:jc w:val="both"/>
        <w:textAlignment w:val="baseline"/>
        <w:rPr>
          <w:sz w:val="28"/>
          <w:szCs w:val="28"/>
        </w:rPr>
      </w:pPr>
      <w:r w:rsidRPr="000005F6">
        <w:rPr>
          <w:rFonts w:ascii="inherit" w:hAnsi="inherit" w:cs="Arial"/>
          <w:sz w:val="28"/>
          <w:szCs w:val="28"/>
        </w:rPr>
        <w:t xml:space="preserve">1. </w:t>
      </w:r>
      <w:r w:rsidR="000D58F7">
        <w:rPr>
          <w:sz w:val="28"/>
          <w:szCs w:val="28"/>
        </w:rPr>
        <w:t>Принять от администрации Каменского муниципального района к осуществлению часть полномочий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части  оплаты расходов по электро - и  газоснабжению</w:t>
      </w:r>
      <w:r w:rsidRPr="005912EE">
        <w:rPr>
          <w:sz w:val="28"/>
          <w:szCs w:val="28"/>
        </w:rPr>
        <w:t>.</w:t>
      </w:r>
    </w:p>
    <w:p w:rsidR="00DF0371" w:rsidRPr="00F33DF7" w:rsidRDefault="00DF0371" w:rsidP="00F33DF7">
      <w:pPr>
        <w:jc w:val="both"/>
        <w:rPr>
          <w:sz w:val="28"/>
          <w:szCs w:val="28"/>
        </w:rPr>
      </w:pPr>
      <w:r w:rsidRPr="000005F6">
        <w:rPr>
          <w:rFonts w:ascii="inherit" w:hAnsi="inherit" w:cs="Arial"/>
          <w:sz w:val="28"/>
          <w:szCs w:val="28"/>
        </w:rPr>
        <w:t xml:space="preserve">2. </w:t>
      </w:r>
      <w:r w:rsidR="000D58F7">
        <w:rPr>
          <w:sz w:val="28"/>
          <w:szCs w:val="28"/>
        </w:rPr>
        <w:t xml:space="preserve">Администрации </w:t>
      </w:r>
      <w:r w:rsidR="00C26B07">
        <w:rPr>
          <w:sz w:val="28"/>
          <w:szCs w:val="28"/>
        </w:rPr>
        <w:t>Дегтяренского</w:t>
      </w:r>
      <w:r w:rsidR="000D58F7">
        <w:rPr>
          <w:sz w:val="28"/>
          <w:szCs w:val="28"/>
        </w:rPr>
        <w:t xml:space="preserve"> сельского поселения заключить  соглашение с администрацией Каменского муниципального района Воронежской области</w:t>
      </w:r>
      <w:r w:rsidR="00F33DF7">
        <w:rPr>
          <w:sz w:val="28"/>
          <w:szCs w:val="28"/>
        </w:rPr>
        <w:t xml:space="preserve"> (Приложение 1)</w:t>
      </w:r>
      <w:r w:rsidR="000D58F7">
        <w:rPr>
          <w:sz w:val="28"/>
          <w:szCs w:val="28"/>
        </w:rPr>
        <w:t>.</w:t>
      </w:r>
    </w:p>
    <w:p w:rsidR="00DF0371" w:rsidRPr="000005F6" w:rsidRDefault="00DF0371" w:rsidP="00DF0371">
      <w:pPr>
        <w:pStyle w:val="a3"/>
        <w:shd w:val="clear" w:color="auto" w:fill="FFFFFF"/>
        <w:spacing w:before="0" w:beforeAutospacing="0" w:after="0" w:afterAutospacing="0" w:line="293" w:lineRule="atLeast"/>
        <w:jc w:val="both"/>
        <w:textAlignment w:val="baseline"/>
        <w:rPr>
          <w:rFonts w:ascii="inherit" w:hAnsi="inherit" w:cs="Arial"/>
          <w:sz w:val="28"/>
          <w:szCs w:val="28"/>
        </w:rPr>
      </w:pPr>
      <w:r w:rsidRPr="000005F6">
        <w:rPr>
          <w:rFonts w:ascii="inherit" w:hAnsi="inherit" w:cs="Arial"/>
          <w:sz w:val="28"/>
          <w:szCs w:val="28"/>
        </w:rPr>
        <w:t>3. Подписание соглашения поручить Главе</w:t>
      </w:r>
      <w:r w:rsidR="00CB250C">
        <w:rPr>
          <w:rFonts w:ascii="inherit" w:hAnsi="inherit" w:cs="Arial"/>
          <w:sz w:val="28"/>
          <w:szCs w:val="28"/>
        </w:rPr>
        <w:t xml:space="preserve"> </w:t>
      </w:r>
      <w:r w:rsidR="00C26B07">
        <w:rPr>
          <w:rFonts w:ascii="inherit" w:hAnsi="inherit" w:cs="Arial"/>
          <w:sz w:val="28"/>
          <w:szCs w:val="28"/>
        </w:rPr>
        <w:t xml:space="preserve"> Дегтяренского</w:t>
      </w:r>
      <w:r w:rsidRPr="000005F6">
        <w:rPr>
          <w:rFonts w:ascii="inherit" w:hAnsi="inherit" w:cs="Arial"/>
          <w:sz w:val="28"/>
          <w:szCs w:val="28"/>
        </w:rPr>
        <w:t xml:space="preserve"> сельского поселения </w:t>
      </w:r>
      <w:r w:rsidR="00CB250C">
        <w:rPr>
          <w:rFonts w:cs="Arial"/>
          <w:sz w:val="28"/>
          <w:szCs w:val="28"/>
        </w:rPr>
        <w:t>Каменского</w:t>
      </w:r>
      <w:r>
        <w:rPr>
          <w:rFonts w:cs="Arial"/>
          <w:sz w:val="28"/>
          <w:szCs w:val="28"/>
        </w:rPr>
        <w:t xml:space="preserve"> </w:t>
      </w:r>
      <w:r w:rsidRPr="000005F6">
        <w:rPr>
          <w:rFonts w:ascii="inherit" w:hAnsi="inherit" w:cs="Arial"/>
          <w:sz w:val="28"/>
          <w:szCs w:val="28"/>
        </w:rPr>
        <w:t xml:space="preserve">муниципального района </w:t>
      </w:r>
      <w:r w:rsidR="00CB250C">
        <w:rPr>
          <w:rFonts w:cs="Arial"/>
          <w:sz w:val="28"/>
          <w:szCs w:val="28"/>
        </w:rPr>
        <w:t>Воронежской области</w:t>
      </w:r>
      <w:r>
        <w:rPr>
          <w:rFonts w:cs="Arial"/>
          <w:sz w:val="28"/>
          <w:szCs w:val="28"/>
        </w:rPr>
        <w:t xml:space="preserve"> </w:t>
      </w:r>
      <w:r>
        <w:rPr>
          <w:rFonts w:ascii="inherit" w:hAnsi="inherit" w:cs="Arial"/>
          <w:sz w:val="28"/>
          <w:szCs w:val="28"/>
        </w:rPr>
        <w:t>–</w:t>
      </w:r>
      <w:r w:rsidR="00C26B07">
        <w:rPr>
          <w:rFonts w:ascii="inherit" w:hAnsi="inherit" w:cs="Arial"/>
          <w:sz w:val="28"/>
          <w:szCs w:val="28"/>
        </w:rPr>
        <w:t xml:space="preserve"> Савченко Сергею Ивановичу.</w:t>
      </w:r>
    </w:p>
    <w:p w:rsidR="00DF0371" w:rsidRDefault="00DF0371" w:rsidP="00F33DF7">
      <w:pPr>
        <w:pStyle w:val="a3"/>
        <w:shd w:val="clear" w:color="auto" w:fill="FFFFFF"/>
        <w:spacing w:before="0" w:beforeAutospacing="0" w:after="0" w:afterAutospacing="0" w:line="293" w:lineRule="atLeast"/>
        <w:jc w:val="both"/>
        <w:textAlignment w:val="baseline"/>
        <w:rPr>
          <w:rFonts w:ascii="inherit" w:hAnsi="inherit" w:cs="Arial"/>
          <w:sz w:val="28"/>
          <w:szCs w:val="28"/>
        </w:rPr>
      </w:pPr>
      <w:r w:rsidRPr="000005F6">
        <w:rPr>
          <w:rFonts w:ascii="inherit" w:hAnsi="inherit" w:cs="Arial"/>
          <w:sz w:val="28"/>
          <w:szCs w:val="28"/>
        </w:rPr>
        <w:t xml:space="preserve">4. Настоящее Решение вступает в силу с момента его </w:t>
      </w:r>
      <w:r w:rsidR="00F33DF7">
        <w:rPr>
          <w:rFonts w:ascii="inherit" w:hAnsi="inherit" w:cs="Arial"/>
          <w:sz w:val="28"/>
          <w:szCs w:val="28"/>
        </w:rPr>
        <w:t>официального обнародования</w:t>
      </w:r>
      <w:r w:rsidRPr="000005F6">
        <w:rPr>
          <w:rFonts w:ascii="inherit" w:hAnsi="inherit" w:cs="Arial"/>
          <w:sz w:val="28"/>
          <w:szCs w:val="28"/>
        </w:rPr>
        <w:t>.</w:t>
      </w:r>
    </w:p>
    <w:p w:rsidR="00F33DF7" w:rsidRDefault="00F33DF7" w:rsidP="00F33DF7">
      <w:pPr>
        <w:tabs>
          <w:tab w:val="left" w:pos="900"/>
          <w:tab w:val="left" w:pos="1080"/>
          <w:tab w:val="left" w:pos="126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E10542" w:rsidRPr="000005F6" w:rsidRDefault="00E10542" w:rsidP="00DF0371">
      <w:pPr>
        <w:pStyle w:val="a3"/>
        <w:shd w:val="clear" w:color="auto" w:fill="FFFFFF"/>
        <w:spacing w:before="0" w:beforeAutospacing="0" w:after="240" w:afterAutospacing="0" w:line="293" w:lineRule="atLeast"/>
        <w:jc w:val="both"/>
        <w:textAlignment w:val="baseline"/>
        <w:rPr>
          <w:rFonts w:ascii="inherit" w:hAnsi="inherit" w:cs="Arial"/>
          <w:sz w:val="28"/>
          <w:szCs w:val="28"/>
        </w:rPr>
      </w:pPr>
    </w:p>
    <w:p w:rsidR="00DF0371" w:rsidRDefault="00DF0371" w:rsidP="00DF0371"/>
    <w:p w:rsidR="00E10542" w:rsidRDefault="00DF0371" w:rsidP="00DF0371">
      <w:pPr>
        <w:rPr>
          <w:sz w:val="28"/>
          <w:szCs w:val="28"/>
        </w:rPr>
      </w:pPr>
      <w:r w:rsidRPr="00DF0371">
        <w:rPr>
          <w:sz w:val="28"/>
          <w:szCs w:val="28"/>
        </w:rPr>
        <w:t>Глава</w:t>
      </w:r>
      <w:r w:rsidR="00E10542">
        <w:rPr>
          <w:sz w:val="28"/>
          <w:szCs w:val="28"/>
        </w:rPr>
        <w:t xml:space="preserve"> </w:t>
      </w:r>
      <w:r w:rsidR="00C26B07">
        <w:rPr>
          <w:sz w:val="28"/>
          <w:szCs w:val="28"/>
        </w:rPr>
        <w:t xml:space="preserve"> Дегтяренского</w:t>
      </w:r>
    </w:p>
    <w:p w:rsidR="00DF0371" w:rsidRPr="00DF0371" w:rsidRDefault="00E10542" w:rsidP="00DF0371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DF0371" w:rsidRPr="00DF0371">
        <w:rPr>
          <w:sz w:val="28"/>
          <w:szCs w:val="28"/>
        </w:rPr>
        <w:tab/>
      </w:r>
      <w:r w:rsidR="00DF0371" w:rsidRPr="00DF0371">
        <w:rPr>
          <w:sz w:val="28"/>
          <w:szCs w:val="28"/>
        </w:rPr>
        <w:tab/>
      </w:r>
      <w:r w:rsidR="00DF0371" w:rsidRPr="00DF0371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="00C26B07">
        <w:rPr>
          <w:sz w:val="28"/>
          <w:szCs w:val="28"/>
        </w:rPr>
        <w:t xml:space="preserve">                         С.И.Савченко</w:t>
      </w:r>
    </w:p>
    <w:p w:rsidR="00DF0371" w:rsidRPr="00DF0371" w:rsidRDefault="00DF0371" w:rsidP="00DF0371">
      <w:pPr>
        <w:rPr>
          <w:sz w:val="28"/>
          <w:szCs w:val="28"/>
        </w:rPr>
      </w:pPr>
    </w:p>
    <w:p w:rsidR="00DF0371" w:rsidRPr="00DF0371" w:rsidRDefault="00DF0371" w:rsidP="00DF0371">
      <w:pPr>
        <w:rPr>
          <w:sz w:val="28"/>
          <w:szCs w:val="28"/>
        </w:rPr>
      </w:pPr>
      <w:r w:rsidRPr="00DF0371">
        <w:rPr>
          <w:sz w:val="28"/>
          <w:szCs w:val="28"/>
        </w:rPr>
        <w:t xml:space="preserve"> </w:t>
      </w:r>
    </w:p>
    <w:sectPr w:rsidR="00DF0371" w:rsidRPr="00DF0371" w:rsidSect="00F33DF7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A35" w:rsidRDefault="00B56A35" w:rsidP="00DF0371">
      <w:r>
        <w:separator/>
      </w:r>
    </w:p>
  </w:endnote>
  <w:endnote w:type="continuationSeparator" w:id="0">
    <w:p w:rsidR="00B56A35" w:rsidRDefault="00B56A35" w:rsidP="00DF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A35" w:rsidRDefault="00B56A35" w:rsidP="00DF0371">
      <w:r>
        <w:separator/>
      </w:r>
    </w:p>
  </w:footnote>
  <w:footnote w:type="continuationSeparator" w:id="0">
    <w:p w:rsidR="00B56A35" w:rsidRDefault="00B56A35" w:rsidP="00DF03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71"/>
    <w:rsid w:val="0001722F"/>
    <w:rsid w:val="00055275"/>
    <w:rsid w:val="000A7A43"/>
    <w:rsid w:val="000D58F7"/>
    <w:rsid w:val="00137245"/>
    <w:rsid w:val="00140C55"/>
    <w:rsid w:val="001830D1"/>
    <w:rsid w:val="001923D4"/>
    <w:rsid w:val="001E638B"/>
    <w:rsid w:val="003324B1"/>
    <w:rsid w:val="003345A7"/>
    <w:rsid w:val="00360350"/>
    <w:rsid w:val="003D4EF9"/>
    <w:rsid w:val="00403048"/>
    <w:rsid w:val="004813CA"/>
    <w:rsid w:val="00496122"/>
    <w:rsid w:val="004C299A"/>
    <w:rsid w:val="00544CF3"/>
    <w:rsid w:val="005912EE"/>
    <w:rsid w:val="0064039C"/>
    <w:rsid w:val="00647C39"/>
    <w:rsid w:val="00655C51"/>
    <w:rsid w:val="006C7CF3"/>
    <w:rsid w:val="006F6EE4"/>
    <w:rsid w:val="00732B32"/>
    <w:rsid w:val="00765F4C"/>
    <w:rsid w:val="0081398F"/>
    <w:rsid w:val="00872740"/>
    <w:rsid w:val="00881C94"/>
    <w:rsid w:val="008906A2"/>
    <w:rsid w:val="008950B3"/>
    <w:rsid w:val="008B0E5D"/>
    <w:rsid w:val="009D05C8"/>
    <w:rsid w:val="009D5AC4"/>
    <w:rsid w:val="00A17463"/>
    <w:rsid w:val="00A511ED"/>
    <w:rsid w:val="00AB7475"/>
    <w:rsid w:val="00B56A35"/>
    <w:rsid w:val="00C26B07"/>
    <w:rsid w:val="00CB250C"/>
    <w:rsid w:val="00CC05FA"/>
    <w:rsid w:val="00D43360"/>
    <w:rsid w:val="00D52510"/>
    <w:rsid w:val="00DC4598"/>
    <w:rsid w:val="00DF0371"/>
    <w:rsid w:val="00DF4F74"/>
    <w:rsid w:val="00E10542"/>
    <w:rsid w:val="00E26465"/>
    <w:rsid w:val="00E61B0B"/>
    <w:rsid w:val="00EC016B"/>
    <w:rsid w:val="00F17C0A"/>
    <w:rsid w:val="00F33DF7"/>
    <w:rsid w:val="00F86792"/>
    <w:rsid w:val="00FB6CD7"/>
    <w:rsid w:val="00FE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037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ocnumber">
    <w:name w:val="tocnumber"/>
    <w:basedOn w:val="a0"/>
    <w:rsid w:val="00DF0371"/>
  </w:style>
  <w:style w:type="paragraph" w:styleId="a3">
    <w:name w:val="Normal (Web)"/>
    <w:basedOn w:val="a"/>
    <w:rsid w:val="00DF037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F037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4">
    <w:name w:val="Body Text"/>
    <w:basedOn w:val="a"/>
    <w:link w:val="a5"/>
    <w:rsid w:val="00DF0371"/>
    <w:pPr>
      <w:suppressAutoHyphens/>
      <w:jc w:val="both"/>
    </w:pPr>
    <w:rPr>
      <w:kern w:val="1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F0371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DF03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0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F03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0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13C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13C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lk">
    <w:name w:val="blk"/>
    <w:basedOn w:val="a0"/>
    <w:rsid w:val="005912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037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ocnumber">
    <w:name w:val="tocnumber"/>
    <w:basedOn w:val="a0"/>
    <w:rsid w:val="00DF0371"/>
  </w:style>
  <w:style w:type="paragraph" w:styleId="a3">
    <w:name w:val="Normal (Web)"/>
    <w:basedOn w:val="a"/>
    <w:rsid w:val="00DF037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F037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4">
    <w:name w:val="Body Text"/>
    <w:basedOn w:val="a"/>
    <w:link w:val="a5"/>
    <w:rsid w:val="00DF0371"/>
    <w:pPr>
      <w:suppressAutoHyphens/>
      <w:jc w:val="both"/>
    </w:pPr>
    <w:rPr>
      <w:kern w:val="1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F0371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6">
    <w:name w:val="header"/>
    <w:basedOn w:val="a"/>
    <w:link w:val="a7"/>
    <w:uiPriority w:val="99"/>
    <w:unhideWhenUsed/>
    <w:rsid w:val="00DF03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0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F03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0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13C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13C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lk">
    <w:name w:val="blk"/>
    <w:basedOn w:val="a0"/>
    <w:rsid w:val="00591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9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 Каменского района</cp:lastModifiedBy>
  <cp:revision>5</cp:revision>
  <cp:lastPrinted>2017-05-29T10:46:00Z</cp:lastPrinted>
  <dcterms:created xsi:type="dcterms:W3CDTF">2018-12-26T11:24:00Z</dcterms:created>
  <dcterms:modified xsi:type="dcterms:W3CDTF">2019-02-26T08:20:00Z</dcterms:modified>
</cp:coreProperties>
</file>